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863" w:rsidRPr="00B05387" w:rsidRDefault="00540863" w:rsidP="00B05387">
      <w:pPr>
        <w:spacing w:line="276" w:lineRule="auto"/>
        <w:jc w:val="center"/>
        <w:rPr>
          <w:rFonts w:asciiTheme="minorEastAsia" w:eastAsiaTheme="minorEastAsia" w:hAnsiTheme="minorEastAsia"/>
          <w:b/>
          <w:bCs/>
          <w:sz w:val="24"/>
        </w:rPr>
      </w:pPr>
      <w:r w:rsidRPr="00B05387">
        <w:rPr>
          <w:rFonts w:asciiTheme="minorEastAsia" w:eastAsiaTheme="minorEastAsia" w:hAnsiTheme="minorEastAsia" w:hint="eastAsia"/>
          <w:b/>
          <w:bCs/>
          <w:sz w:val="24"/>
        </w:rPr>
        <w:t>内江师范学院</w:t>
      </w:r>
      <w:r w:rsidR="006E30EB" w:rsidRPr="00B05387">
        <w:rPr>
          <w:rFonts w:asciiTheme="minorEastAsia" w:eastAsiaTheme="minorEastAsia" w:hAnsiTheme="minorEastAsia" w:hint="eastAsia"/>
          <w:b/>
          <w:bCs/>
          <w:sz w:val="24"/>
        </w:rPr>
        <w:t>大学生</w:t>
      </w:r>
      <w:r w:rsidRPr="00B05387">
        <w:rPr>
          <w:rFonts w:asciiTheme="minorEastAsia" w:eastAsiaTheme="minorEastAsia" w:hAnsiTheme="minorEastAsia" w:hint="eastAsia"/>
          <w:b/>
          <w:bCs/>
          <w:sz w:val="24"/>
        </w:rPr>
        <w:t>防范</w:t>
      </w:r>
      <w:r w:rsidR="006E30EB" w:rsidRPr="00B05387">
        <w:rPr>
          <w:rFonts w:asciiTheme="minorEastAsia" w:eastAsiaTheme="minorEastAsia" w:hAnsiTheme="minorEastAsia" w:hint="eastAsia"/>
          <w:b/>
          <w:bCs/>
          <w:sz w:val="24"/>
        </w:rPr>
        <w:t>网络金融陷阱</w:t>
      </w:r>
      <w:r w:rsidRPr="00B05387">
        <w:rPr>
          <w:rFonts w:asciiTheme="minorEastAsia" w:eastAsiaTheme="minorEastAsia" w:hAnsiTheme="minorEastAsia" w:hint="eastAsia"/>
          <w:b/>
          <w:bCs/>
          <w:sz w:val="24"/>
        </w:rPr>
        <w:t>测查</w:t>
      </w:r>
    </w:p>
    <w:p w:rsidR="00540863" w:rsidRPr="00B05387" w:rsidRDefault="00540863" w:rsidP="00B05387">
      <w:pPr>
        <w:spacing w:line="276" w:lineRule="auto"/>
        <w:ind w:firstLineChars="2350" w:firstLine="4935"/>
        <w:rPr>
          <w:rFonts w:asciiTheme="minorEastAsia" w:eastAsiaTheme="minorEastAsia" w:hAnsiTheme="minorEastAsia"/>
          <w:bCs/>
          <w:szCs w:val="21"/>
        </w:rPr>
      </w:pPr>
      <w:r w:rsidRPr="00B05387">
        <w:rPr>
          <w:rFonts w:asciiTheme="minorEastAsia" w:eastAsiaTheme="minorEastAsia" w:hAnsiTheme="minorEastAsia" w:hint="eastAsia"/>
          <w:bCs/>
          <w:szCs w:val="21"/>
        </w:rPr>
        <w:t>学院</w:t>
      </w:r>
      <w:r w:rsidR="00F03595" w:rsidRPr="00B05387">
        <w:rPr>
          <w:rFonts w:asciiTheme="minorEastAsia" w:eastAsiaTheme="minorEastAsia" w:hAnsiTheme="minorEastAsia" w:hint="eastAsia"/>
          <w:bCs/>
          <w:szCs w:val="21"/>
        </w:rPr>
        <w:t>及班级</w:t>
      </w:r>
      <w:r w:rsidRPr="00B05387">
        <w:rPr>
          <w:rFonts w:asciiTheme="minorEastAsia" w:eastAsiaTheme="minorEastAsia" w:hAnsiTheme="minorEastAsia" w:hint="eastAsia"/>
          <w:bCs/>
          <w:szCs w:val="21"/>
        </w:rPr>
        <w:t>：</w:t>
      </w:r>
    </w:p>
    <w:p w:rsidR="00540863" w:rsidRPr="00B05387" w:rsidRDefault="00540863" w:rsidP="00B05387">
      <w:pPr>
        <w:spacing w:line="276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B05387">
        <w:rPr>
          <w:rFonts w:asciiTheme="minorEastAsia" w:eastAsiaTheme="minorEastAsia" w:hAnsiTheme="minorEastAsia"/>
          <w:szCs w:val="21"/>
        </w:rPr>
        <w:t>1</w:t>
      </w:r>
      <w:r w:rsidRPr="00B05387">
        <w:rPr>
          <w:rFonts w:asciiTheme="minorEastAsia" w:eastAsiaTheme="minorEastAsia" w:hAnsiTheme="minorEastAsia" w:hint="eastAsia"/>
          <w:szCs w:val="21"/>
        </w:rPr>
        <w:t>、网络借贷存在（</w:t>
      </w:r>
      <w:r w:rsidRPr="00B05387">
        <w:rPr>
          <w:rFonts w:asciiTheme="minorEastAsia" w:eastAsiaTheme="minorEastAsia" w:hAnsiTheme="minorEastAsia"/>
          <w:szCs w:val="21"/>
        </w:rPr>
        <w:t xml:space="preserve">     </w:t>
      </w:r>
      <w:r w:rsidRPr="00B05387">
        <w:rPr>
          <w:rFonts w:asciiTheme="minorEastAsia" w:eastAsiaTheme="minorEastAsia" w:hAnsiTheme="minorEastAsia" w:hint="eastAsia"/>
          <w:szCs w:val="21"/>
        </w:rPr>
        <w:t>）的特点，学生在增长的消费欲和侥幸心理之下可能“连环贷”，坠入财务“陷阱”。</w:t>
      </w:r>
    </w:p>
    <w:p w:rsidR="00540863" w:rsidRPr="00B05387" w:rsidRDefault="00540863" w:rsidP="00B05387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B05387">
        <w:rPr>
          <w:rFonts w:asciiTheme="minorEastAsia" w:eastAsiaTheme="minorEastAsia" w:hAnsiTheme="minorEastAsia"/>
          <w:szCs w:val="21"/>
        </w:rPr>
        <w:t>A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Pr="00B05387">
        <w:rPr>
          <w:rFonts w:asciiTheme="minorEastAsia" w:eastAsiaTheme="minorEastAsia" w:hAnsiTheme="minorEastAsia" w:hint="eastAsia"/>
          <w:szCs w:val="21"/>
        </w:rPr>
        <w:t>信息审核不严</w:t>
      </w:r>
      <w:r w:rsidRPr="00B05387">
        <w:rPr>
          <w:rFonts w:asciiTheme="minorEastAsia" w:eastAsiaTheme="minorEastAsia" w:hAnsiTheme="minorEastAsia"/>
          <w:szCs w:val="21"/>
        </w:rPr>
        <w:t xml:space="preserve">          </w:t>
      </w:r>
      <w:r w:rsidR="00B05387">
        <w:rPr>
          <w:rFonts w:asciiTheme="minorEastAsia" w:eastAsiaTheme="minorEastAsia" w:hAnsiTheme="minorEastAsia" w:hint="eastAsia"/>
          <w:szCs w:val="21"/>
        </w:rPr>
        <w:t xml:space="preserve"> </w:t>
      </w:r>
      <w:r w:rsidRPr="00B05387">
        <w:rPr>
          <w:rFonts w:asciiTheme="minorEastAsia" w:eastAsiaTheme="minorEastAsia" w:hAnsiTheme="minorEastAsia"/>
          <w:szCs w:val="21"/>
        </w:rPr>
        <w:t>B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Pr="00B05387">
        <w:rPr>
          <w:rFonts w:asciiTheme="minorEastAsia" w:eastAsiaTheme="minorEastAsia" w:hAnsiTheme="minorEastAsia" w:hint="eastAsia"/>
          <w:szCs w:val="21"/>
        </w:rPr>
        <w:t>高利率</w:t>
      </w:r>
      <w:r w:rsidRPr="00B05387">
        <w:rPr>
          <w:rFonts w:asciiTheme="minorEastAsia" w:eastAsiaTheme="minorEastAsia" w:hAnsiTheme="minorEastAsia"/>
          <w:szCs w:val="21"/>
        </w:rPr>
        <w:t xml:space="preserve">      </w:t>
      </w:r>
      <w:r w:rsidR="00B05387">
        <w:rPr>
          <w:rFonts w:asciiTheme="minorEastAsia" w:eastAsiaTheme="minorEastAsia" w:hAnsiTheme="minorEastAsia"/>
          <w:szCs w:val="21"/>
        </w:rPr>
        <w:t xml:space="preserve">    </w:t>
      </w:r>
      <w:r w:rsidRPr="00B05387">
        <w:rPr>
          <w:rFonts w:asciiTheme="minorEastAsia" w:eastAsiaTheme="minorEastAsia" w:hAnsiTheme="minorEastAsia"/>
          <w:szCs w:val="21"/>
        </w:rPr>
        <w:t xml:space="preserve"> C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Pr="00B05387">
        <w:rPr>
          <w:rFonts w:asciiTheme="minorEastAsia" w:eastAsiaTheme="minorEastAsia" w:hAnsiTheme="minorEastAsia"/>
          <w:szCs w:val="21"/>
        </w:rPr>
        <w:t xml:space="preserve"> </w:t>
      </w:r>
      <w:r w:rsidRPr="00B05387">
        <w:rPr>
          <w:rFonts w:asciiTheme="minorEastAsia" w:eastAsiaTheme="minorEastAsia" w:hAnsiTheme="minorEastAsia" w:hint="eastAsia"/>
          <w:szCs w:val="21"/>
        </w:rPr>
        <w:t>高违约金</w:t>
      </w:r>
      <w:r w:rsidRPr="00B05387">
        <w:rPr>
          <w:rFonts w:asciiTheme="minorEastAsia" w:eastAsiaTheme="minorEastAsia" w:hAnsiTheme="minorEastAsia"/>
          <w:szCs w:val="21"/>
        </w:rPr>
        <w:t xml:space="preserve">        D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Pr="00B05387">
        <w:rPr>
          <w:rFonts w:asciiTheme="minorEastAsia" w:eastAsiaTheme="minorEastAsia" w:hAnsiTheme="minorEastAsia" w:hint="eastAsia"/>
          <w:szCs w:val="21"/>
        </w:rPr>
        <w:t>低风险</w:t>
      </w:r>
    </w:p>
    <w:p w:rsidR="00540863" w:rsidRPr="00B05387" w:rsidRDefault="006E30EB" w:rsidP="00B05387">
      <w:pPr>
        <w:spacing w:line="276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B05387">
        <w:rPr>
          <w:rFonts w:asciiTheme="minorEastAsia" w:eastAsiaTheme="minorEastAsia" w:hAnsiTheme="minorEastAsia" w:hint="eastAsia"/>
          <w:szCs w:val="21"/>
        </w:rPr>
        <w:t>2、金融诈骗是指以非法占有为目的，采用（    ）的方法，骗取公私财物或者金融机构信用，破坏金融管理秩序的行为。</w:t>
      </w:r>
      <w:r w:rsidR="00540863" w:rsidRPr="00B05387">
        <w:rPr>
          <w:rFonts w:asciiTheme="minorEastAsia" w:eastAsiaTheme="minorEastAsia" w:hAnsiTheme="minorEastAsia"/>
          <w:szCs w:val="21"/>
        </w:rPr>
        <w:t xml:space="preserve"> </w:t>
      </w:r>
    </w:p>
    <w:p w:rsidR="00540863" w:rsidRPr="00B05387" w:rsidRDefault="00540863" w:rsidP="00B05387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B05387">
        <w:rPr>
          <w:rFonts w:asciiTheme="minorEastAsia" w:eastAsiaTheme="minorEastAsia" w:hAnsiTheme="minorEastAsia"/>
          <w:szCs w:val="21"/>
        </w:rPr>
        <w:t>A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="006E30EB" w:rsidRPr="00B05387">
        <w:rPr>
          <w:rFonts w:asciiTheme="minorEastAsia" w:eastAsiaTheme="minorEastAsia" w:hAnsiTheme="minorEastAsia" w:hint="eastAsia"/>
          <w:szCs w:val="21"/>
        </w:rPr>
        <w:t>虚构事实</w:t>
      </w:r>
      <w:r w:rsidRPr="00B05387">
        <w:rPr>
          <w:rFonts w:asciiTheme="minorEastAsia" w:eastAsiaTheme="minorEastAsia" w:hAnsiTheme="minorEastAsia"/>
          <w:szCs w:val="21"/>
        </w:rPr>
        <w:t xml:space="preserve">      </w:t>
      </w:r>
      <w:r w:rsidR="00B05387">
        <w:rPr>
          <w:rFonts w:asciiTheme="minorEastAsia" w:eastAsiaTheme="minorEastAsia" w:hAnsiTheme="minorEastAsia"/>
          <w:szCs w:val="21"/>
        </w:rPr>
        <w:t xml:space="preserve">      </w:t>
      </w:r>
      <w:r w:rsidRPr="00B05387">
        <w:rPr>
          <w:rFonts w:asciiTheme="minorEastAsia" w:eastAsiaTheme="minorEastAsia" w:hAnsiTheme="minorEastAsia"/>
          <w:szCs w:val="21"/>
        </w:rPr>
        <w:t xml:space="preserve">  B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="006E30EB" w:rsidRPr="00B05387">
        <w:rPr>
          <w:rFonts w:asciiTheme="minorEastAsia" w:eastAsiaTheme="minorEastAsia" w:hAnsiTheme="minorEastAsia" w:hint="eastAsia"/>
          <w:szCs w:val="21"/>
        </w:rPr>
        <w:t>隐瞒真相</w:t>
      </w:r>
      <w:r w:rsidRPr="00B05387">
        <w:rPr>
          <w:rFonts w:asciiTheme="minorEastAsia" w:eastAsiaTheme="minorEastAsia" w:hAnsiTheme="minorEastAsia"/>
          <w:szCs w:val="21"/>
        </w:rPr>
        <w:t xml:space="preserve">      </w:t>
      </w:r>
      <w:r w:rsidR="00F03595" w:rsidRPr="00B05387">
        <w:rPr>
          <w:rFonts w:asciiTheme="minorEastAsia" w:eastAsiaTheme="minorEastAsia" w:hAnsiTheme="minorEastAsia"/>
          <w:szCs w:val="21"/>
        </w:rPr>
        <w:t xml:space="preserve">    </w:t>
      </w:r>
      <w:r w:rsidRPr="00B05387">
        <w:rPr>
          <w:rFonts w:asciiTheme="minorEastAsia" w:eastAsiaTheme="minorEastAsia" w:hAnsiTheme="minorEastAsia"/>
          <w:szCs w:val="21"/>
        </w:rPr>
        <w:t>C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="00F03595" w:rsidRPr="00B05387">
        <w:rPr>
          <w:rFonts w:asciiTheme="minorEastAsia" w:eastAsiaTheme="minorEastAsia" w:hAnsiTheme="minorEastAsia"/>
          <w:szCs w:val="21"/>
        </w:rPr>
        <w:t xml:space="preserve"> </w:t>
      </w:r>
      <w:r w:rsidR="00F03595" w:rsidRPr="00B05387">
        <w:rPr>
          <w:rFonts w:asciiTheme="minorEastAsia" w:eastAsiaTheme="minorEastAsia" w:hAnsiTheme="minorEastAsia" w:hint="eastAsia"/>
          <w:szCs w:val="21"/>
        </w:rPr>
        <w:t>信息掌控</w:t>
      </w:r>
      <w:r w:rsidRPr="00B05387">
        <w:rPr>
          <w:rFonts w:asciiTheme="minorEastAsia" w:eastAsiaTheme="minorEastAsia" w:hAnsiTheme="minorEastAsia"/>
          <w:szCs w:val="21"/>
        </w:rPr>
        <w:t xml:space="preserve">     </w:t>
      </w:r>
      <w:r w:rsidR="00B05387">
        <w:rPr>
          <w:rFonts w:asciiTheme="minorEastAsia" w:eastAsiaTheme="minorEastAsia" w:hAnsiTheme="minorEastAsia"/>
          <w:szCs w:val="21"/>
        </w:rPr>
        <w:t xml:space="preserve">   </w:t>
      </w:r>
      <w:r w:rsidRPr="00B05387">
        <w:rPr>
          <w:rFonts w:asciiTheme="minorEastAsia" w:eastAsiaTheme="minorEastAsia" w:hAnsiTheme="minorEastAsia"/>
          <w:szCs w:val="21"/>
        </w:rPr>
        <w:t>D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="00F03595" w:rsidRPr="00B05387">
        <w:rPr>
          <w:rFonts w:asciiTheme="minorEastAsia" w:eastAsiaTheme="minorEastAsia" w:hAnsiTheme="minorEastAsia" w:hint="eastAsia"/>
          <w:szCs w:val="21"/>
        </w:rPr>
        <w:t>侵犯权益</w:t>
      </w:r>
      <w:r w:rsidR="00F03595" w:rsidRPr="00B05387">
        <w:rPr>
          <w:rFonts w:asciiTheme="minorEastAsia" w:eastAsiaTheme="minorEastAsia" w:hAnsiTheme="minorEastAsia"/>
          <w:szCs w:val="21"/>
        </w:rPr>
        <w:t xml:space="preserve"> </w:t>
      </w:r>
    </w:p>
    <w:p w:rsidR="00540863" w:rsidRPr="00B05387" w:rsidRDefault="00540863" w:rsidP="00B05387">
      <w:pPr>
        <w:spacing w:line="276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B05387">
        <w:rPr>
          <w:rFonts w:asciiTheme="minorEastAsia" w:eastAsiaTheme="minorEastAsia" w:hAnsiTheme="minorEastAsia"/>
          <w:szCs w:val="21"/>
        </w:rPr>
        <w:t>3.</w:t>
      </w:r>
      <w:r w:rsidRPr="00B05387">
        <w:rPr>
          <w:rFonts w:asciiTheme="minorEastAsia" w:eastAsiaTheme="minorEastAsia" w:hAnsiTheme="minorEastAsia" w:hint="eastAsia"/>
          <w:szCs w:val="21"/>
        </w:rPr>
        <w:t>如果您发现自己被手机短信或互联网站上的信息诈骗后，应当及时向</w:t>
      </w:r>
      <w:r w:rsidRPr="00B05387">
        <w:rPr>
          <w:rFonts w:asciiTheme="minorEastAsia" w:eastAsiaTheme="minorEastAsia" w:hAnsiTheme="minorEastAsia"/>
          <w:szCs w:val="21"/>
        </w:rPr>
        <w:t>(</w:t>
      </w:r>
      <w:r w:rsidR="00B05387" w:rsidRPr="00B05387">
        <w:rPr>
          <w:rFonts w:asciiTheme="minorEastAsia" w:eastAsiaTheme="minorEastAsia" w:hAnsiTheme="minorEastAsia" w:hint="eastAsia"/>
          <w:szCs w:val="21"/>
        </w:rPr>
        <w:t xml:space="preserve">    </w:t>
      </w:r>
      <w:r w:rsidR="006E30EB" w:rsidRPr="00B05387">
        <w:rPr>
          <w:rFonts w:asciiTheme="minorEastAsia" w:eastAsiaTheme="minorEastAsia" w:hAnsiTheme="minorEastAsia" w:hint="eastAsia"/>
          <w:szCs w:val="21"/>
        </w:rPr>
        <w:t xml:space="preserve"> </w:t>
      </w:r>
      <w:r w:rsidRPr="00B05387">
        <w:rPr>
          <w:rFonts w:asciiTheme="minorEastAsia" w:eastAsiaTheme="minorEastAsia" w:hAnsiTheme="minorEastAsia"/>
          <w:szCs w:val="21"/>
        </w:rPr>
        <w:t>)</w:t>
      </w:r>
      <w:r w:rsidRPr="00B05387">
        <w:rPr>
          <w:rFonts w:asciiTheme="minorEastAsia" w:eastAsiaTheme="minorEastAsia" w:hAnsiTheme="minorEastAsia" w:hint="eastAsia"/>
          <w:szCs w:val="21"/>
        </w:rPr>
        <w:t>报案，以查处诈骗者，挽回经济损失。</w:t>
      </w:r>
    </w:p>
    <w:p w:rsidR="00540863" w:rsidRPr="00B05387" w:rsidRDefault="00540863" w:rsidP="00B05387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B05387">
        <w:rPr>
          <w:rFonts w:asciiTheme="minorEastAsia" w:eastAsiaTheme="minorEastAsia" w:hAnsiTheme="minorEastAsia"/>
          <w:szCs w:val="21"/>
        </w:rPr>
        <w:t>A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Pr="00B05387">
        <w:rPr>
          <w:rFonts w:asciiTheme="minorEastAsia" w:eastAsiaTheme="minorEastAsia" w:hAnsiTheme="minorEastAsia" w:hint="eastAsia"/>
          <w:szCs w:val="21"/>
        </w:rPr>
        <w:t>消费者协会</w:t>
      </w:r>
      <w:r w:rsidRPr="00B05387">
        <w:rPr>
          <w:rFonts w:asciiTheme="minorEastAsia" w:eastAsiaTheme="minorEastAsia" w:hAnsiTheme="minorEastAsia"/>
          <w:szCs w:val="21"/>
        </w:rPr>
        <w:t xml:space="preserve">           </w:t>
      </w:r>
      <w:r w:rsidR="00B05387">
        <w:rPr>
          <w:rFonts w:asciiTheme="minorEastAsia" w:eastAsiaTheme="minorEastAsia" w:hAnsiTheme="minorEastAsia"/>
          <w:szCs w:val="21"/>
        </w:rPr>
        <w:t>B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Pr="00B05387">
        <w:rPr>
          <w:rFonts w:asciiTheme="minorEastAsia" w:eastAsiaTheme="minorEastAsia" w:hAnsiTheme="minorEastAsia" w:hint="eastAsia"/>
          <w:szCs w:val="21"/>
        </w:rPr>
        <w:t>电信监管机构</w:t>
      </w:r>
      <w:r w:rsidRPr="00B05387">
        <w:rPr>
          <w:rFonts w:asciiTheme="minorEastAsia" w:eastAsiaTheme="minorEastAsia" w:hAnsiTheme="minorEastAsia"/>
          <w:szCs w:val="21"/>
        </w:rPr>
        <w:t xml:space="preserve">       </w:t>
      </w:r>
      <w:r w:rsidR="00B05387">
        <w:rPr>
          <w:rFonts w:asciiTheme="minorEastAsia" w:eastAsiaTheme="minorEastAsia" w:hAnsiTheme="minorEastAsia"/>
          <w:szCs w:val="21"/>
        </w:rPr>
        <w:t>C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Pr="00B05387">
        <w:rPr>
          <w:rFonts w:asciiTheme="minorEastAsia" w:eastAsiaTheme="minorEastAsia" w:hAnsiTheme="minorEastAsia" w:hint="eastAsia"/>
          <w:szCs w:val="21"/>
        </w:rPr>
        <w:t>公安机关</w:t>
      </w:r>
      <w:r w:rsidRPr="00B05387">
        <w:rPr>
          <w:rFonts w:asciiTheme="minorEastAsia" w:eastAsiaTheme="minorEastAsia" w:hAnsiTheme="minorEastAsia"/>
          <w:szCs w:val="21"/>
        </w:rPr>
        <w:t xml:space="preserve">   </w:t>
      </w:r>
      <w:r w:rsidR="00B05387">
        <w:rPr>
          <w:rFonts w:asciiTheme="minorEastAsia" w:eastAsiaTheme="minorEastAsia" w:hAnsiTheme="minorEastAsia"/>
          <w:szCs w:val="21"/>
        </w:rPr>
        <w:t xml:space="preserve">      </w:t>
      </w:r>
      <w:r w:rsidRPr="00B05387">
        <w:rPr>
          <w:rFonts w:asciiTheme="minorEastAsia" w:eastAsiaTheme="minorEastAsia" w:hAnsiTheme="minorEastAsia"/>
          <w:szCs w:val="21"/>
        </w:rPr>
        <w:t>D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Pr="00B05387">
        <w:rPr>
          <w:rFonts w:asciiTheme="minorEastAsia" w:eastAsiaTheme="minorEastAsia" w:hAnsiTheme="minorEastAsia" w:hint="eastAsia"/>
          <w:szCs w:val="21"/>
        </w:rPr>
        <w:t>行政部门</w:t>
      </w:r>
    </w:p>
    <w:p w:rsidR="00540863" w:rsidRPr="00B05387" w:rsidRDefault="00540863" w:rsidP="00B05387">
      <w:pPr>
        <w:spacing w:line="276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B05387">
        <w:rPr>
          <w:rFonts w:asciiTheme="minorEastAsia" w:eastAsiaTheme="minorEastAsia" w:hAnsiTheme="minorEastAsia"/>
          <w:szCs w:val="21"/>
        </w:rPr>
        <w:t>4.</w:t>
      </w:r>
      <w:r w:rsidRPr="00B05387">
        <w:rPr>
          <w:rFonts w:asciiTheme="minorEastAsia" w:eastAsiaTheme="minorEastAsia" w:hAnsiTheme="minorEastAsia" w:hint="eastAsia"/>
          <w:szCs w:val="21"/>
        </w:rPr>
        <w:t>教育部办公厅和（</w:t>
      </w:r>
      <w:r w:rsidR="006E30EB" w:rsidRPr="00B05387">
        <w:rPr>
          <w:rFonts w:asciiTheme="minorEastAsia" w:eastAsiaTheme="minorEastAsia" w:hAnsiTheme="minorEastAsia" w:hint="eastAsia"/>
          <w:szCs w:val="21"/>
        </w:rPr>
        <w:t xml:space="preserve"> </w:t>
      </w:r>
      <w:r w:rsidR="00B05387" w:rsidRPr="00B05387">
        <w:rPr>
          <w:rFonts w:asciiTheme="minorEastAsia" w:eastAsiaTheme="minorEastAsia" w:hAnsiTheme="minorEastAsia" w:hint="eastAsia"/>
          <w:szCs w:val="21"/>
        </w:rPr>
        <w:t xml:space="preserve">    </w:t>
      </w:r>
      <w:r w:rsidRPr="00B05387">
        <w:rPr>
          <w:rFonts w:asciiTheme="minorEastAsia" w:eastAsiaTheme="minorEastAsia" w:hAnsiTheme="minorEastAsia" w:hint="eastAsia"/>
          <w:szCs w:val="21"/>
        </w:rPr>
        <w:t>）办公厅联合发布</w:t>
      </w:r>
      <w:r w:rsidR="00F03595" w:rsidRPr="00B05387">
        <w:rPr>
          <w:rFonts w:asciiTheme="minorEastAsia" w:eastAsiaTheme="minorEastAsia" w:hAnsiTheme="minorEastAsia" w:hint="eastAsia"/>
          <w:szCs w:val="21"/>
        </w:rPr>
        <w:t>了《关于加强校园不良网络借贷风险防范和教育引导工作的通知》，</w:t>
      </w:r>
      <w:r w:rsidRPr="00B05387">
        <w:rPr>
          <w:rFonts w:asciiTheme="minorEastAsia" w:eastAsiaTheme="minorEastAsia" w:hAnsiTheme="minorEastAsia" w:hint="eastAsia"/>
          <w:szCs w:val="21"/>
        </w:rPr>
        <w:t>指出要加强对校园不良网络借贷平台的监管和整治，教育和引导学生树立正确的消费观念。</w:t>
      </w:r>
    </w:p>
    <w:p w:rsidR="00540863" w:rsidRPr="00B05387" w:rsidRDefault="00540863" w:rsidP="00B05387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B05387">
        <w:rPr>
          <w:rFonts w:asciiTheme="minorEastAsia" w:eastAsiaTheme="minorEastAsia" w:hAnsiTheme="minorEastAsia"/>
          <w:szCs w:val="21"/>
        </w:rPr>
        <w:t>A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Pr="00B05387">
        <w:rPr>
          <w:rFonts w:asciiTheme="minorEastAsia" w:eastAsiaTheme="minorEastAsia" w:hAnsiTheme="minorEastAsia" w:hint="eastAsia"/>
          <w:szCs w:val="21"/>
        </w:rPr>
        <w:t>中国银监会</w:t>
      </w:r>
      <w:r w:rsidRPr="00B05387">
        <w:rPr>
          <w:rFonts w:asciiTheme="minorEastAsia" w:eastAsiaTheme="minorEastAsia" w:hAnsiTheme="minorEastAsia"/>
          <w:szCs w:val="21"/>
        </w:rPr>
        <w:t xml:space="preserve">           B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Pr="00B05387">
        <w:rPr>
          <w:rFonts w:asciiTheme="minorEastAsia" w:eastAsiaTheme="minorEastAsia" w:hAnsiTheme="minorEastAsia" w:hint="eastAsia"/>
          <w:szCs w:val="21"/>
        </w:rPr>
        <w:t>中国消费者协会</w:t>
      </w:r>
      <w:r w:rsidRPr="00B05387">
        <w:rPr>
          <w:rFonts w:asciiTheme="minorEastAsia" w:eastAsiaTheme="minorEastAsia" w:hAnsiTheme="minorEastAsia"/>
          <w:szCs w:val="21"/>
        </w:rPr>
        <w:t xml:space="preserve"> </w:t>
      </w:r>
      <w:r w:rsidR="00B05387">
        <w:rPr>
          <w:rFonts w:asciiTheme="minorEastAsia" w:eastAsiaTheme="minorEastAsia" w:hAnsiTheme="minorEastAsia"/>
          <w:szCs w:val="21"/>
        </w:rPr>
        <w:t xml:space="preserve">    </w:t>
      </w:r>
      <w:r w:rsidRPr="00B05387">
        <w:rPr>
          <w:rFonts w:asciiTheme="minorEastAsia" w:eastAsiaTheme="minorEastAsia" w:hAnsiTheme="minorEastAsia"/>
          <w:szCs w:val="21"/>
        </w:rPr>
        <w:t xml:space="preserve"> C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Pr="00B05387">
        <w:rPr>
          <w:rFonts w:asciiTheme="minorEastAsia" w:eastAsiaTheme="minorEastAsia" w:hAnsiTheme="minorEastAsia" w:hint="eastAsia"/>
          <w:szCs w:val="21"/>
        </w:rPr>
        <w:t>消费者权益部</w:t>
      </w:r>
      <w:r w:rsidRPr="00B05387">
        <w:rPr>
          <w:rFonts w:asciiTheme="minorEastAsia" w:eastAsiaTheme="minorEastAsia" w:hAnsiTheme="minorEastAsia"/>
          <w:szCs w:val="21"/>
        </w:rPr>
        <w:t xml:space="preserve">  </w:t>
      </w:r>
      <w:r w:rsidR="00B05387">
        <w:rPr>
          <w:rFonts w:asciiTheme="minorEastAsia" w:eastAsiaTheme="minorEastAsia" w:hAnsiTheme="minorEastAsia"/>
          <w:szCs w:val="21"/>
        </w:rPr>
        <w:t xml:space="preserve">  </w:t>
      </w:r>
      <w:r w:rsidRPr="00B05387">
        <w:rPr>
          <w:rFonts w:asciiTheme="minorEastAsia" w:eastAsiaTheme="minorEastAsia" w:hAnsiTheme="minorEastAsia"/>
          <w:szCs w:val="21"/>
        </w:rPr>
        <w:t xml:space="preserve"> D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Pr="00B05387">
        <w:rPr>
          <w:rFonts w:asciiTheme="minorEastAsia" w:eastAsiaTheme="minorEastAsia" w:hAnsiTheme="minorEastAsia" w:hint="eastAsia"/>
          <w:szCs w:val="21"/>
        </w:rPr>
        <w:t>中国监管局</w:t>
      </w:r>
    </w:p>
    <w:p w:rsidR="00540863" w:rsidRPr="00B05387" w:rsidRDefault="00540863" w:rsidP="00B05387">
      <w:pPr>
        <w:spacing w:line="276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B05387">
        <w:rPr>
          <w:rFonts w:asciiTheme="minorEastAsia" w:eastAsiaTheme="minorEastAsia" w:hAnsiTheme="minorEastAsia"/>
          <w:szCs w:val="21"/>
        </w:rPr>
        <w:t>5</w:t>
      </w:r>
      <w:r w:rsidRPr="00B05387">
        <w:rPr>
          <w:rFonts w:asciiTheme="minorEastAsia" w:eastAsiaTheme="minorEastAsia" w:hAnsiTheme="minorEastAsia" w:hint="eastAsia"/>
          <w:szCs w:val="21"/>
        </w:rPr>
        <w:t>、作为一个大学生，要学会（</w:t>
      </w:r>
      <w:r w:rsidRPr="00B05387">
        <w:rPr>
          <w:rFonts w:asciiTheme="minorEastAsia" w:eastAsiaTheme="minorEastAsia" w:hAnsiTheme="minorEastAsia"/>
          <w:szCs w:val="21"/>
        </w:rPr>
        <w:t xml:space="preserve">      </w:t>
      </w:r>
      <w:r w:rsidRPr="00B05387">
        <w:rPr>
          <w:rFonts w:asciiTheme="minorEastAsia" w:eastAsiaTheme="minorEastAsia" w:hAnsiTheme="minorEastAsia" w:hint="eastAsia"/>
          <w:szCs w:val="21"/>
        </w:rPr>
        <w:t>），要意识到超前消费、过度消费和从众消费是错误的观念。要学会制定消费计划，合理安排生活支出。</w:t>
      </w:r>
    </w:p>
    <w:p w:rsidR="00540863" w:rsidRPr="00B05387" w:rsidRDefault="00540863" w:rsidP="00B05387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B05387">
        <w:rPr>
          <w:rFonts w:asciiTheme="minorEastAsia" w:eastAsiaTheme="minorEastAsia" w:hAnsiTheme="minorEastAsia"/>
          <w:szCs w:val="21"/>
        </w:rPr>
        <w:t>A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Pr="00B05387">
        <w:rPr>
          <w:rFonts w:asciiTheme="minorEastAsia" w:eastAsiaTheme="minorEastAsia" w:hAnsiTheme="minorEastAsia" w:hint="eastAsia"/>
          <w:szCs w:val="21"/>
        </w:rPr>
        <w:t>合理消费</w:t>
      </w:r>
      <w:r w:rsidRPr="00B05387">
        <w:rPr>
          <w:rFonts w:asciiTheme="minorEastAsia" w:eastAsiaTheme="minorEastAsia" w:hAnsiTheme="minorEastAsia"/>
          <w:szCs w:val="21"/>
        </w:rPr>
        <w:t xml:space="preserve">             B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Pr="00B05387">
        <w:rPr>
          <w:rFonts w:asciiTheme="minorEastAsia" w:eastAsiaTheme="minorEastAsia" w:hAnsiTheme="minorEastAsia" w:hint="eastAsia"/>
          <w:szCs w:val="21"/>
        </w:rPr>
        <w:t>理性消费</w:t>
      </w:r>
      <w:r w:rsidRPr="00B05387">
        <w:rPr>
          <w:rFonts w:asciiTheme="minorEastAsia" w:eastAsiaTheme="minorEastAsia" w:hAnsiTheme="minorEastAsia"/>
          <w:szCs w:val="21"/>
        </w:rPr>
        <w:t xml:space="preserve">            C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Pr="00B05387">
        <w:rPr>
          <w:rFonts w:asciiTheme="minorEastAsia" w:eastAsiaTheme="minorEastAsia" w:hAnsiTheme="minorEastAsia" w:hint="eastAsia"/>
          <w:szCs w:val="21"/>
        </w:rPr>
        <w:t>超前消费</w:t>
      </w:r>
      <w:r w:rsidRPr="00B05387">
        <w:rPr>
          <w:rFonts w:asciiTheme="minorEastAsia" w:eastAsiaTheme="minorEastAsia" w:hAnsiTheme="minorEastAsia"/>
          <w:szCs w:val="21"/>
        </w:rPr>
        <w:t xml:space="preserve">    </w:t>
      </w:r>
      <w:r w:rsidR="00B05387">
        <w:rPr>
          <w:rFonts w:asciiTheme="minorEastAsia" w:eastAsiaTheme="minorEastAsia" w:hAnsiTheme="minorEastAsia"/>
          <w:szCs w:val="21"/>
        </w:rPr>
        <w:t xml:space="preserve">    </w:t>
      </w:r>
      <w:r w:rsidR="00B05387">
        <w:rPr>
          <w:rFonts w:asciiTheme="minorEastAsia" w:eastAsiaTheme="minorEastAsia" w:hAnsiTheme="minorEastAsia" w:hint="eastAsia"/>
          <w:szCs w:val="21"/>
        </w:rPr>
        <w:t xml:space="preserve"> </w:t>
      </w:r>
      <w:r w:rsidRPr="00B05387">
        <w:rPr>
          <w:rFonts w:asciiTheme="minorEastAsia" w:eastAsiaTheme="minorEastAsia" w:hAnsiTheme="minorEastAsia"/>
          <w:szCs w:val="21"/>
        </w:rPr>
        <w:t>D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Pr="00B05387">
        <w:rPr>
          <w:rFonts w:asciiTheme="minorEastAsia" w:eastAsiaTheme="minorEastAsia" w:hAnsiTheme="minorEastAsia" w:hint="eastAsia"/>
          <w:szCs w:val="21"/>
        </w:rPr>
        <w:t>科学消费</w:t>
      </w:r>
      <w:r w:rsidRPr="00B05387">
        <w:rPr>
          <w:rFonts w:asciiTheme="minorEastAsia" w:eastAsiaTheme="minorEastAsia" w:hAnsiTheme="minorEastAsia"/>
          <w:szCs w:val="21"/>
        </w:rPr>
        <w:t xml:space="preserve">    </w:t>
      </w:r>
    </w:p>
    <w:p w:rsidR="00540863" w:rsidRPr="00B05387" w:rsidRDefault="00540863" w:rsidP="00B05387">
      <w:pPr>
        <w:spacing w:line="276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B05387">
        <w:rPr>
          <w:rFonts w:asciiTheme="minorEastAsia" w:eastAsiaTheme="minorEastAsia" w:hAnsiTheme="minorEastAsia"/>
          <w:szCs w:val="21"/>
        </w:rPr>
        <w:t>6</w:t>
      </w:r>
      <w:r w:rsidRPr="00B05387">
        <w:rPr>
          <w:rFonts w:asciiTheme="minorEastAsia" w:eastAsiaTheme="minorEastAsia" w:hAnsiTheme="minorEastAsia" w:hint="eastAsia"/>
          <w:szCs w:val="21"/>
        </w:rPr>
        <w:t>、对于不良网络借贷，大学生应该怎么做？（</w:t>
      </w:r>
      <w:r w:rsidRPr="00B05387">
        <w:rPr>
          <w:rFonts w:asciiTheme="minorEastAsia" w:eastAsiaTheme="minorEastAsia" w:hAnsiTheme="minorEastAsia"/>
          <w:szCs w:val="21"/>
        </w:rPr>
        <w:t xml:space="preserve">     </w:t>
      </w:r>
      <w:r w:rsidRPr="00B05387">
        <w:rPr>
          <w:rFonts w:asciiTheme="minorEastAsia" w:eastAsiaTheme="minorEastAsia" w:hAnsiTheme="minorEastAsia" w:hint="eastAsia"/>
          <w:szCs w:val="21"/>
        </w:rPr>
        <w:t>）</w:t>
      </w:r>
      <w:bookmarkStart w:id="0" w:name="_Toc470800985"/>
    </w:p>
    <w:p w:rsidR="00540863" w:rsidRPr="00B05387" w:rsidRDefault="00540863" w:rsidP="00B05387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B05387">
        <w:rPr>
          <w:rFonts w:asciiTheme="minorEastAsia" w:eastAsiaTheme="minorEastAsia" w:hAnsiTheme="minorEastAsia"/>
          <w:szCs w:val="21"/>
        </w:rPr>
        <w:t>A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Pr="00B05387">
        <w:rPr>
          <w:rFonts w:asciiTheme="minorEastAsia" w:eastAsiaTheme="minorEastAsia" w:hAnsiTheme="minorEastAsia" w:hint="eastAsia"/>
          <w:szCs w:val="21"/>
        </w:rPr>
        <w:t>加强防范意识，识别出网贷中的陷阱</w:t>
      </w:r>
      <w:bookmarkStart w:id="1" w:name="_Toc470800986"/>
      <w:bookmarkEnd w:id="0"/>
      <w:r w:rsidRPr="00B05387">
        <w:rPr>
          <w:rFonts w:asciiTheme="minorEastAsia" w:eastAsiaTheme="minorEastAsia" w:hAnsiTheme="minorEastAsia"/>
          <w:szCs w:val="21"/>
        </w:rPr>
        <w:t xml:space="preserve">  </w:t>
      </w:r>
    </w:p>
    <w:p w:rsidR="00540863" w:rsidRPr="00B05387" w:rsidRDefault="00540863" w:rsidP="00B05387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B05387">
        <w:rPr>
          <w:rFonts w:asciiTheme="minorEastAsia" w:eastAsiaTheme="minorEastAsia" w:hAnsiTheme="minorEastAsia"/>
          <w:szCs w:val="21"/>
        </w:rPr>
        <w:t>B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Pr="00B05387">
        <w:rPr>
          <w:rFonts w:asciiTheme="minorEastAsia" w:eastAsiaTheme="minorEastAsia" w:hAnsiTheme="minorEastAsia" w:hint="eastAsia"/>
          <w:szCs w:val="21"/>
        </w:rPr>
        <w:t>加强自我管理能力，培养勤俭意识</w:t>
      </w:r>
      <w:bookmarkStart w:id="2" w:name="_Toc470800987"/>
      <w:bookmarkEnd w:id="1"/>
      <w:r w:rsidRPr="00B05387">
        <w:rPr>
          <w:rFonts w:asciiTheme="minorEastAsia" w:eastAsiaTheme="minorEastAsia" w:hAnsiTheme="minorEastAsia"/>
          <w:szCs w:val="21"/>
        </w:rPr>
        <w:t xml:space="preserve">  </w:t>
      </w:r>
    </w:p>
    <w:p w:rsidR="00540863" w:rsidRPr="00B05387" w:rsidRDefault="00540863" w:rsidP="00B05387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B05387">
        <w:rPr>
          <w:rFonts w:asciiTheme="minorEastAsia" w:eastAsiaTheme="minorEastAsia" w:hAnsiTheme="minorEastAsia"/>
          <w:szCs w:val="21"/>
        </w:rPr>
        <w:t>C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Pr="00B05387">
        <w:rPr>
          <w:rFonts w:asciiTheme="minorEastAsia" w:eastAsiaTheme="minorEastAsia" w:hAnsiTheme="minorEastAsia" w:hint="eastAsia"/>
          <w:szCs w:val="21"/>
        </w:rPr>
        <w:t>自觉了解金融信贷和网络安全知识及相关法律法规知识</w:t>
      </w:r>
      <w:bookmarkStart w:id="3" w:name="_Toc470800988"/>
      <w:bookmarkEnd w:id="2"/>
    </w:p>
    <w:p w:rsidR="00540863" w:rsidRPr="00B05387" w:rsidRDefault="00540863" w:rsidP="00B05387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B05387">
        <w:rPr>
          <w:rFonts w:asciiTheme="minorEastAsia" w:eastAsiaTheme="minorEastAsia" w:hAnsiTheme="minorEastAsia"/>
          <w:szCs w:val="21"/>
        </w:rPr>
        <w:t>D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Pr="00B05387">
        <w:rPr>
          <w:rFonts w:asciiTheme="minorEastAsia" w:eastAsiaTheme="minorEastAsia" w:hAnsiTheme="minorEastAsia" w:hint="eastAsia"/>
          <w:szCs w:val="21"/>
        </w:rPr>
        <w:t>坚决不做卡奴、贷奴</w:t>
      </w:r>
      <w:bookmarkEnd w:id="3"/>
    </w:p>
    <w:p w:rsidR="00540863" w:rsidRPr="00B05387" w:rsidRDefault="00540863" w:rsidP="00B05387">
      <w:pPr>
        <w:spacing w:line="276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B05387">
        <w:rPr>
          <w:rFonts w:asciiTheme="minorEastAsia" w:eastAsiaTheme="minorEastAsia" w:hAnsiTheme="minorEastAsia"/>
          <w:szCs w:val="21"/>
        </w:rPr>
        <w:t>7</w:t>
      </w:r>
      <w:r w:rsidRPr="00B05387">
        <w:rPr>
          <w:rFonts w:asciiTheme="minorEastAsia" w:eastAsiaTheme="minorEastAsia" w:hAnsiTheme="minorEastAsia" w:hint="eastAsia"/>
          <w:szCs w:val="21"/>
        </w:rPr>
        <w:t>、网贷中的陷阱包括：（</w:t>
      </w:r>
      <w:r w:rsidRPr="00B05387">
        <w:rPr>
          <w:rFonts w:asciiTheme="minorEastAsia" w:eastAsiaTheme="minorEastAsia" w:hAnsiTheme="minorEastAsia"/>
          <w:szCs w:val="21"/>
        </w:rPr>
        <w:t xml:space="preserve">      </w:t>
      </w:r>
      <w:r w:rsidRPr="00B05387">
        <w:rPr>
          <w:rFonts w:asciiTheme="minorEastAsia" w:eastAsiaTheme="minorEastAsia" w:hAnsiTheme="minorEastAsia" w:hint="eastAsia"/>
          <w:szCs w:val="21"/>
        </w:rPr>
        <w:t>）</w:t>
      </w:r>
    </w:p>
    <w:p w:rsidR="00540863" w:rsidRPr="00B05387" w:rsidRDefault="00540863" w:rsidP="00B05387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B05387">
        <w:rPr>
          <w:rFonts w:asciiTheme="minorEastAsia" w:eastAsiaTheme="minorEastAsia" w:hAnsiTheme="minorEastAsia"/>
          <w:szCs w:val="21"/>
        </w:rPr>
        <w:t>A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Pr="00B05387">
        <w:rPr>
          <w:rFonts w:asciiTheme="minorEastAsia" w:eastAsiaTheme="minorEastAsia" w:hAnsiTheme="minorEastAsia" w:hint="eastAsia"/>
          <w:szCs w:val="21"/>
        </w:rPr>
        <w:t>费率不明</w:t>
      </w:r>
      <w:r w:rsidRPr="00B05387">
        <w:rPr>
          <w:rFonts w:asciiTheme="minorEastAsia" w:eastAsiaTheme="minorEastAsia" w:hAnsiTheme="minorEastAsia"/>
          <w:szCs w:val="21"/>
        </w:rPr>
        <w:t xml:space="preserve"> </w:t>
      </w:r>
    </w:p>
    <w:p w:rsidR="00540863" w:rsidRPr="00B05387" w:rsidRDefault="00540863" w:rsidP="00B05387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B05387">
        <w:rPr>
          <w:rFonts w:asciiTheme="minorEastAsia" w:eastAsiaTheme="minorEastAsia" w:hAnsiTheme="minorEastAsia"/>
          <w:szCs w:val="21"/>
        </w:rPr>
        <w:t>B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Pr="00B05387">
        <w:rPr>
          <w:rFonts w:asciiTheme="minorEastAsia" w:eastAsiaTheme="minorEastAsia" w:hAnsiTheme="minorEastAsia" w:hint="eastAsia"/>
          <w:szCs w:val="21"/>
        </w:rPr>
        <w:t>贷款年息远远高于法律规定的不超过银行利率四倍的利息</w:t>
      </w:r>
    </w:p>
    <w:p w:rsidR="00540863" w:rsidRPr="00B05387" w:rsidRDefault="00540863" w:rsidP="00B05387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B05387">
        <w:rPr>
          <w:rFonts w:asciiTheme="minorEastAsia" w:eastAsiaTheme="minorEastAsia" w:hAnsiTheme="minorEastAsia"/>
          <w:szCs w:val="21"/>
        </w:rPr>
        <w:t>C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Pr="00B05387">
        <w:rPr>
          <w:rFonts w:asciiTheme="minorEastAsia" w:eastAsiaTheme="minorEastAsia" w:hAnsiTheme="minorEastAsia" w:hint="eastAsia"/>
          <w:szCs w:val="21"/>
        </w:rPr>
        <w:t>简化流程</w:t>
      </w:r>
    </w:p>
    <w:p w:rsidR="00540863" w:rsidRPr="00B05387" w:rsidRDefault="00540863" w:rsidP="00B05387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B05387">
        <w:rPr>
          <w:rFonts w:asciiTheme="minorEastAsia" w:eastAsiaTheme="minorEastAsia" w:hAnsiTheme="minorEastAsia"/>
          <w:szCs w:val="21"/>
        </w:rPr>
        <w:t>D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Pr="00B05387">
        <w:rPr>
          <w:rFonts w:asciiTheme="minorEastAsia" w:eastAsiaTheme="minorEastAsia" w:hAnsiTheme="minorEastAsia" w:hint="eastAsia"/>
          <w:szCs w:val="21"/>
        </w:rPr>
        <w:t>隐瞒或模糊实际资费标准、逾期滞纳金、违约金等</w:t>
      </w:r>
    </w:p>
    <w:p w:rsidR="00540863" w:rsidRPr="00B05387" w:rsidRDefault="00540863" w:rsidP="00B05387">
      <w:pPr>
        <w:spacing w:line="276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B05387">
        <w:rPr>
          <w:rFonts w:asciiTheme="minorEastAsia" w:eastAsiaTheme="minorEastAsia" w:hAnsiTheme="minorEastAsia"/>
          <w:szCs w:val="21"/>
        </w:rPr>
        <w:t>8</w:t>
      </w:r>
      <w:r w:rsidRPr="00B05387">
        <w:rPr>
          <w:rFonts w:asciiTheme="minorEastAsia" w:eastAsiaTheme="minorEastAsia" w:hAnsiTheme="minorEastAsia" w:hint="eastAsia"/>
          <w:szCs w:val="21"/>
        </w:rPr>
        <w:t>、不良网贷平台，他们通过种种“利诱”：（</w:t>
      </w:r>
      <w:r w:rsidRPr="00B05387">
        <w:rPr>
          <w:rFonts w:asciiTheme="minorEastAsia" w:eastAsiaTheme="minorEastAsia" w:hAnsiTheme="minorEastAsia"/>
          <w:szCs w:val="21"/>
        </w:rPr>
        <w:t xml:space="preserve">      </w:t>
      </w:r>
      <w:r w:rsidRPr="00B05387">
        <w:rPr>
          <w:rFonts w:asciiTheme="minorEastAsia" w:eastAsiaTheme="minorEastAsia" w:hAnsiTheme="minorEastAsia" w:hint="eastAsia"/>
          <w:szCs w:val="21"/>
        </w:rPr>
        <w:t>）诱导学生过度消费，甚至陷入“高利贷”陷阱，侵犯学生合法权益。一旦出现逾期不还的情况，将会影响大学生在银行的个人征信，同时也面临被起诉的风险。</w:t>
      </w:r>
    </w:p>
    <w:p w:rsidR="00540863" w:rsidRPr="00B05387" w:rsidRDefault="00540863" w:rsidP="00B05387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B05387">
        <w:rPr>
          <w:rFonts w:asciiTheme="minorEastAsia" w:eastAsiaTheme="minorEastAsia" w:hAnsiTheme="minorEastAsia"/>
          <w:szCs w:val="21"/>
        </w:rPr>
        <w:t>A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Pr="00B05387">
        <w:rPr>
          <w:rFonts w:asciiTheme="minorEastAsia" w:eastAsiaTheme="minorEastAsia" w:hAnsiTheme="minorEastAsia" w:hint="eastAsia"/>
          <w:szCs w:val="21"/>
        </w:rPr>
        <w:t>零门槛</w:t>
      </w:r>
      <w:r w:rsidRPr="00B05387">
        <w:rPr>
          <w:rFonts w:asciiTheme="minorEastAsia" w:eastAsiaTheme="minorEastAsia" w:hAnsiTheme="minorEastAsia"/>
          <w:szCs w:val="21"/>
        </w:rPr>
        <w:t xml:space="preserve">              B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Pr="00B05387">
        <w:rPr>
          <w:rFonts w:asciiTheme="minorEastAsia" w:eastAsiaTheme="minorEastAsia" w:hAnsiTheme="minorEastAsia" w:hint="eastAsia"/>
          <w:szCs w:val="21"/>
        </w:rPr>
        <w:t>无抵押</w:t>
      </w:r>
      <w:r w:rsidRPr="00B05387">
        <w:rPr>
          <w:rFonts w:asciiTheme="minorEastAsia" w:eastAsiaTheme="minorEastAsia" w:hAnsiTheme="minorEastAsia"/>
          <w:szCs w:val="21"/>
        </w:rPr>
        <w:t xml:space="preserve">     </w:t>
      </w:r>
      <w:r w:rsidR="00B05387">
        <w:rPr>
          <w:rFonts w:asciiTheme="minorEastAsia" w:eastAsiaTheme="minorEastAsia" w:hAnsiTheme="minorEastAsia"/>
          <w:szCs w:val="21"/>
        </w:rPr>
        <w:t xml:space="preserve">     </w:t>
      </w:r>
      <w:r w:rsidRPr="00B05387">
        <w:rPr>
          <w:rFonts w:asciiTheme="minorEastAsia" w:eastAsiaTheme="minorEastAsia" w:hAnsiTheme="minorEastAsia"/>
          <w:szCs w:val="21"/>
        </w:rPr>
        <w:t xml:space="preserve">  C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Pr="00B05387">
        <w:rPr>
          <w:rFonts w:asciiTheme="minorEastAsia" w:eastAsiaTheme="minorEastAsia" w:hAnsiTheme="minorEastAsia" w:hint="eastAsia"/>
          <w:szCs w:val="21"/>
        </w:rPr>
        <w:t>线上审核</w:t>
      </w:r>
      <w:r w:rsidRPr="00B05387">
        <w:rPr>
          <w:rFonts w:asciiTheme="minorEastAsia" w:eastAsiaTheme="minorEastAsia" w:hAnsiTheme="minorEastAsia"/>
          <w:szCs w:val="21"/>
        </w:rPr>
        <w:t xml:space="preserve">   </w:t>
      </w:r>
      <w:r w:rsidR="00B05387">
        <w:rPr>
          <w:rFonts w:asciiTheme="minorEastAsia" w:eastAsiaTheme="minorEastAsia" w:hAnsiTheme="minorEastAsia"/>
          <w:szCs w:val="21"/>
        </w:rPr>
        <w:t xml:space="preserve">  </w:t>
      </w:r>
      <w:r w:rsidRPr="00B05387">
        <w:rPr>
          <w:rFonts w:asciiTheme="minorEastAsia" w:eastAsiaTheme="minorEastAsia" w:hAnsiTheme="minorEastAsia"/>
          <w:szCs w:val="21"/>
        </w:rPr>
        <w:t xml:space="preserve">  D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Pr="00B05387">
        <w:rPr>
          <w:rFonts w:asciiTheme="minorEastAsia" w:eastAsiaTheme="minorEastAsia" w:hAnsiTheme="minorEastAsia" w:hint="eastAsia"/>
          <w:szCs w:val="21"/>
        </w:rPr>
        <w:t>最快三分钟到账</w:t>
      </w:r>
    </w:p>
    <w:p w:rsidR="00540863" w:rsidRPr="00B05387" w:rsidRDefault="00540863" w:rsidP="00B05387">
      <w:pPr>
        <w:spacing w:line="276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B05387">
        <w:rPr>
          <w:rFonts w:asciiTheme="minorEastAsia" w:eastAsiaTheme="minorEastAsia" w:hAnsiTheme="minorEastAsia"/>
          <w:szCs w:val="21"/>
        </w:rPr>
        <w:t>9</w:t>
      </w:r>
      <w:r w:rsidRPr="00B05387">
        <w:rPr>
          <w:rFonts w:asciiTheme="minorEastAsia" w:eastAsiaTheme="minorEastAsia" w:hAnsiTheme="minorEastAsia" w:hint="eastAsia"/>
          <w:szCs w:val="21"/>
        </w:rPr>
        <w:t>、对于不良网贷对大学生造成的影响及危害，主要表现在</w:t>
      </w:r>
      <w:r w:rsidRPr="00B05387">
        <w:rPr>
          <w:rFonts w:asciiTheme="minorEastAsia" w:eastAsiaTheme="minorEastAsia" w:hAnsiTheme="minorEastAsia"/>
          <w:szCs w:val="21"/>
        </w:rPr>
        <w:t>(     )</w:t>
      </w:r>
      <w:r w:rsidRPr="00B05387">
        <w:rPr>
          <w:rFonts w:asciiTheme="minorEastAsia" w:eastAsiaTheme="minorEastAsia" w:hAnsiTheme="minorEastAsia" w:hint="eastAsia"/>
          <w:szCs w:val="21"/>
        </w:rPr>
        <w:t>。很多校园网贷平台普遍存在不文明的催收手段。</w:t>
      </w:r>
      <w:r w:rsidR="00F03595" w:rsidRPr="00B05387">
        <w:rPr>
          <w:rFonts w:asciiTheme="minorEastAsia" w:eastAsiaTheme="minorEastAsia" w:hAnsiTheme="minorEastAsia" w:hint="eastAsia"/>
          <w:szCs w:val="21"/>
        </w:rPr>
        <w:t>学生借款时被要求拍手持身份证拍裸照作为借条，又称裸条,如果无法还款将被威胁公布裸照给家人朋友。</w:t>
      </w:r>
    </w:p>
    <w:p w:rsidR="00540863" w:rsidRPr="00B05387" w:rsidRDefault="00540863" w:rsidP="00B05387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B05387">
        <w:rPr>
          <w:rFonts w:asciiTheme="minorEastAsia" w:eastAsiaTheme="minorEastAsia" w:hAnsiTheme="minorEastAsia"/>
          <w:szCs w:val="21"/>
        </w:rPr>
        <w:t>A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Pr="00B05387">
        <w:rPr>
          <w:rFonts w:asciiTheme="minorEastAsia" w:eastAsiaTheme="minorEastAsia" w:hAnsiTheme="minorEastAsia" w:hint="eastAsia"/>
          <w:szCs w:val="21"/>
        </w:rPr>
        <w:t>暴力催款</w:t>
      </w:r>
      <w:r w:rsidRPr="00B05387">
        <w:rPr>
          <w:rFonts w:asciiTheme="minorEastAsia" w:eastAsiaTheme="minorEastAsia" w:hAnsiTheme="minorEastAsia"/>
          <w:szCs w:val="21"/>
        </w:rPr>
        <w:t xml:space="preserve">            B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Pr="00B05387">
        <w:rPr>
          <w:rFonts w:asciiTheme="minorEastAsia" w:eastAsiaTheme="minorEastAsia" w:hAnsiTheme="minorEastAsia" w:hint="eastAsia"/>
          <w:szCs w:val="21"/>
        </w:rPr>
        <w:t>关系催收</w:t>
      </w:r>
      <w:r w:rsidRPr="00B05387">
        <w:rPr>
          <w:rFonts w:asciiTheme="minorEastAsia" w:eastAsiaTheme="minorEastAsia" w:hAnsiTheme="minorEastAsia"/>
          <w:szCs w:val="21"/>
        </w:rPr>
        <w:t xml:space="preserve">      </w:t>
      </w:r>
      <w:r w:rsidR="00B05387">
        <w:rPr>
          <w:rFonts w:asciiTheme="minorEastAsia" w:eastAsiaTheme="minorEastAsia" w:hAnsiTheme="minorEastAsia"/>
          <w:szCs w:val="21"/>
        </w:rPr>
        <w:t xml:space="preserve">   </w:t>
      </w:r>
      <w:r w:rsidRPr="00B05387">
        <w:rPr>
          <w:rFonts w:asciiTheme="minorEastAsia" w:eastAsiaTheme="minorEastAsia" w:hAnsiTheme="minorEastAsia"/>
          <w:szCs w:val="21"/>
        </w:rPr>
        <w:t xml:space="preserve"> C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Pr="00B05387">
        <w:rPr>
          <w:rFonts w:asciiTheme="minorEastAsia" w:eastAsiaTheme="minorEastAsia" w:hAnsiTheme="minorEastAsia" w:hint="eastAsia"/>
          <w:szCs w:val="21"/>
        </w:rPr>
        <w:t>伤害学生</w:t>
      </w:r>
      <w:r w:rsidRPr="00B05387">
        <w:rPr>
          <w:rFonts w:asciiTheme="minorEastAsia" w:eastAsiaTheme="minorEastAsia" w:hAnsiTheme="minorEastAsia"/>
          <w:szCs w:val="21"/>
        </w:rPr>
        <w:t xml:space="preserve">        D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Pr="00B05387">
        <w:rPr>
          <w:rFonts w:asciiTheme="minorEastAsia" w:eastAsiaTheme="minorEastAsia" w:hAnsiTheme="minorEastAsia" w:hint="eastAsia"/>
          <w:szCs w:val="21"/>
        </w:rPr>
        <w:t>侵犯权益</w:t>
      </w:r>
    </w:p>
    <w:p w:rsidR="00F03595" w:rsidRPr="00B05387" w:rsidRDefault="00540863" w:rsidP="00B05387">
      <w:pPr>
        <w:spacing w:line="276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B05387">
        <w:rPr>
          <w:rFonts w:asciiTheme="minorEastAsia" w:eastAsiaTheme="minorEastAsia" w:hAnsiTheme="minorEastAsia"/>
          <w:szCs w:val="21"/>
        </w:rPr>
        <w:t>10</w:t>
      </w:r>
      <w:r w:rsidRPr="00B05387">
        <w:rPr>
          <w:rFonts w:asciiTheme="minorEastAsia" w:eastAsiaTheme="minorEastAsia" w:hAnsiTheme="minorEastAsia" w:hint="eastAsia"/>
          <w:szCs w:val="21"/>
        </w:rPr>
        <w:t>、</w:t>
      </w:r>
      <w:r w:rsidR="00F03595" w:rsidRPr="00B05387">
        <w:rPr>
          <w:rFonts w:asciiTheme="minorEastAsia" w:eastAsiaTheme="minorEastAsia" w:hAnsiTheme="minorEastAsia"/>
          <w:szCs w:val="21"/>
        </w:rPr>
        <w:t>“</w:t>
      </w:r>
      <w:r w:rsidR="00F03595" w:rsidRPr="00B05387">
        <w:rPr>
          <w:rFonts w:asciiTheme="minorEastAsia" w:eastAsiaTheme="minorEastAsia" w:hAnsiTheme="minorEastAsia" w:hint="eastAsia"/>
          <w:szCs w:val="21"/>
        </w:rPr>
        <w:t>网络钓鱼</w:t>
      </w:r>
      <w:r w:rsidR="00F03595" w:rsidRPr="00B05387">
        <w:rPr>
          <w:rFonts w:asciiTheme="minorEastAsia" w:eastAsiaTheme="minorEastAsia" w:hAnsiTheme="minorEastAsia"/>
          <w:szCs w:val="21"/>
        </w:rPr>
        <w:t>”</w:t>
      </w:r>
      <w:r w:rsidR="00F03595" w:rsidRPr="00B05387">
        <w:rPr>
          <w:rFonts w:asciiTheme="minorEastAsia" w:eastAsiaTheme="minorEastAsia" w:hAnsiTheme="minorEastAsia" w:hint="eastAsia"/>
          <w:szCs w:val="21"/>
        </w:rPr>
        <w:t>利用欺骗性的电子邮件和伪造的互联网站进行诈骗活动，获得受骗者(       )进而窃取资金。</w:t>
      </w:r>
    </w:p>
    <w:p w:rsidR="00F03595" w:rsidRPr="00B05387" w:rsidRDefault="00F03595" w:rsidP="00B05387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B05387">
        <w:rPr>
          <w:rFonts w:asciiTheme="minorEastAsia" w:eastAsiaTheme="minorEastAsia" w:hAnsiTheme="minorEastAsia"/>
          <w:szCs w:val="21"/>
        </w:rPr>
        <w:t>A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Pr="00B05387">
        <w:rPr>
          <w:rFonts w:asciiTheme="minorEastAsia" w:eastAsiaTheme="minorEastAsia" w:hAnsiTheme="minorEastAsia" w:hint="eastAsia"/>
          <w:szCs w:val="21"/>
        </w:rPr>
        <w:t>财务信息</w:t>
      </w:r>
      <w:r w:rsidRPr="00B05387">
        <w:rPr>
          <w:rFonts w:asciiTheme="minorEastAsia" w:eastAsiaTheme="minorEastAsia" w:hAnsiTheme="minorEastAsia"/>
          <w:szCs w:val="21"/>
        </w:rPr>
        <w:t xml:space="preserve">          </w:t>
      </w:r>
      <w:r w:rsidR="00B05387">
        <w:rPr>
          <w:rFonts w:asciiTheme="minorEastAsia" w:eastAsiaTheme="minorEastAsia" w:hAnsiTheme="minorEastAsia" w:hint="eastAsia"/>
          <w:szCs w:val="21"/>
        </w:rPr>
        <w:t xml:space="preserve"> </w:t>
      </w:r>
      <w:r w:rsidRPr="00B05387">
        <w:rPr>
          <w:rFonts w:asciiTheme="minorEastAsia" w:eastAsiaTheme="minorEastAsia" w:hAnsiTheme="minorEastAsia"/>
          <w:szCs w:val="21"/>
        </w:rPr>
        <w:t xml:space="preserve"> B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Pr="00B05387">
        <w:rPr>
          <w:rFonts w:asciiTheme="minorEastAsia" w:eastAsiaTheme="minorEastAsia" w:hAnsiTheme="minorEastAsia" w:hint="eastAsia"/>
          <w:szCs w:val="21"/>
        </w:rPr>
        <w:t>学习资料</w:t>
      </w:r>
      <w:r w:rsidRPr="00B05387">
        <w:rPr>
          <w:rFonts w:asciiTheme="minorEastAsia" w:eastAsiaTheme="minorEastAsia" w:hAnsiTheme="minorEastAsia"/>
          <w:szCs w:val="21"/>
        </w:rPr>
        <w:t xml:space="preserve">     </w:t>
      </w:r>
      <w:r w:rsidR="00B05387">
        <w:rPr>
          <w:rFonts w:asciiTheme="minorEastAsia" w:eastAsiaTheme="minorEastAsia" w:hAnsiTheme="minorEastAsia"/>
          <w:szCs w:val="21"/>
        </w:rPr>
        <w:t xml:space="preserve">    </w:t>
      </w:r>
      <w:r w:rsidRPr="00B05387">
        <w:rPr>
          <w:rFonts w:asciiTheme="minorEastAsia" w:eastAsiaTheme="minorEastAsia" w:hAnsiTheme="minorEastAsia"/>
          <w:szCs w:val="21"/>
        </w:rPr>
        <w:t xml:space="preserve"> C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Pr="00B05387">
        <w:rPr>
          <w:rFonts w:asciiTheme="minorEastAsia" w:eastAsiaTheme="minorEastAsia" w:hAnsiTheme="minorEastAsia" w:hint="eastAsia"/>
          <w:szCs w:val="21"/>
        </w:rPr>
        <w:t>个人隐私</w:t>
      </w:r>
      <w:r w:rsidRPr="00B05387">
        <w:rPr>
          <w:rFonts w:asciiTheme="minorEastAsia" w:eastAsiaTheme="minorEastAsia" w:hAnsiTheme="minorEastAsia"/>
          <w:szCs w:val="21"/>
        </w:rPr>
        <w:t xml:space="preserve">     </w:t>
      </w:r>
      <w:r w:rsidR="00B05387">
        <w:rPr>
          <w:rFonts w:asciiTheme="minorEastAsia" w:eastAsiaTheme="minorEastAsia" w:hAnsiTheme="minorEastAsia"/>
          <w:szCs w:val="21"/>
        </w:rPr>
        <w:t xml:space="preserve"> </w:t>
      </w:r>
      <w:r w:rsidR="00B05387">
        <w:rPr>
          <w:rFonts w:asciiTheme="minorEastAsia" w:eastAsiaTheme="minorEastAsia" w:hAnsiTheme="minorEastAsia" w:hint="eastAsia"/>
          <w:szCs w:val="21"/>
        </w:rPr>
        <w:t xml:space="preserve"> </w:t>
      </w:r>
      <w:r w:rsidR="00B05387">
        <w:rPr>
          <w:rFonts w:asciiTheme="minorEastAsia" w:eastAsiaTheme="minorEastAsia" w:hAnsiTheme="minorEastAsia"/>
          <w:szCs w:val="21"/>
        </w:rPr>
        <w:t xml:space="preserve"> </w:t>
      </w:r>
      <w:r w:rsidRPr="00B05387">
        <w:rPr>
          <w:rFonts w:asciiTheme="minorEastAsia" w:eastAsiaTheme="minorEastAsia" w:hAnsiTheme="minorEastAsia"/>
          <w:szCs w:val="21"/>
        </w:rPr>
        <w:t>D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Pr="00B05387">
        <w:rPr>
          <w:rFonts w:asciiTheme="minorEastAsia" w:eastAsiaTheme="minorEastAsia" w:hAnsiTheme="minorEastAsia" w:hint="eastAsia"/>
          <w:szCs w:val="21"/>
        </w:rPr>
        <w:t>信任</w:t>
      </w:r>
    </w:p>
    <w:p w:rsidR="00B05387" w:rsidRPr="00B05387" w:rsidRDefault="00B05387" w:rsidP="00B05387">
      <w:pPr>
        <w:spacing w:line="276" w:lineRule="auto"/>
        <w:jc w:val="center"/>
        <w:rPr>
          <w:rFonts w:asciiTheme="minorEastAsia" w:eastAsiaTheme="minorEastAsia" w:hAnsiTheme="minorEastAsia"/>
          <w:b/>
          <w:bCs/>
          <w:sz w:val="24"/>
        </w:rPr>
      </w:pPr>
      <w:r w:rsidRPr="00B05387">
        <w:rPr>
          <w:rFonts w:asciiTheme="minorEastAsia" w:eastAsiaTheme="minorEastAsia" w:hAnsiTheme="minorEastAsia" w:hint="eastAsia"/>
          <w:b/>
          <w:bCs/>
          <w:sz w:val="24"/>
        </w:rPr>
        <w:lastRenderedPageBreak/>
        <w:t>内江师范学院大学生防范网络金融陷阱测查</w:t>
      </w:r>
    </w:p>
    <w:p w:rsidR="00B05387" w:rsidRDefault="00B05387" w:rsidP="00B05387">
      <w:pPr>
        <w:spacing w:line="276" w:lineRule="auto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参考答案：</w:t>
      </w:r>
    </w:p>
    <w:p w:rsidR="00540863" w:rsidRPr="00B05387" w:rsidRDefault="00F03595" w:rsidP="00B05387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B05387">
        <w:rPr>
          <w:rFonts w:asciiTheme="minorEastAsia" w:eastAsiaTheme="minorEastAsia" w:hAnsiTheme="minorEastAsia"/>
          <w:szCs w:val="21"/>
        </w:rPr>
        <w:t>1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Pr="00B05387">
        <w:rPr>
          <w:rFonts w:asciiTheme="minorEastAsia" w:eastAsiaTheme="minorEastAsia" w:hAnsiTheme="minorEastAsia"/>
          <w:szCs w:val="21"/>
        </w:rPr>
        <w:t>ABC  2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Pr="00B05387">
        <w:rPr>
          <w:rFonts w:asciiTheme="minorEastAsia" w:eastAsiaTheme="minorEastAsia" w:hAnsiTheme="minorEastAsia" w:hint="eastAsia"/>
          <w:szCs w:val="21"/>
        </w:rPr>
        <w:t>AB</w:t>
      </w:r>
      <w:r w:rsidR="00540863" w:rsidRPr="00B05387">
        <w:rPr>
          <w:rFonts w:asciiTheme="minorEastAsia" w:eastAsiaTheme="minorEastAsia" w:hAnsiTheme="minorEastAsia"/>
          <w:szCs w:val="21"/>
        </w:rPr>
        <w:t xml:space="preserve">  </w:t>
      </w:r>
      <w:r w:rsidR="00B05387">
        <w:rPr>
          <w:rFonts w:asciiTheme="minorEastAsia" w:eastAsiaTheme="minorEastAsia" w:hAnsiTheme="minorEastAsia" w:hint="eastAsia"/>
          <w:szCs w:val="21"/>
        </w:rPr>
        <w:t>3、</w:t>
      </w:r>
      <w:r w:rsidR="00540863" w:rsidRPr="00B05387">
        <w:rPr>
          <w:rFonts w:asciiTheme="minorEastAsia" w:eastAsiaTheme="minorEastAsia" w:hAnsiTheme="minorEastAsia"/>
          <w:szCs w:val="21"/>
        </w:rPr>
        <w:t>C  4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="00540863" w:rsidRPr="00B05387">
        <w:rPr>
          <w:rFonts w:asciiTheme="minorEastAsia" w:eastAsiaTheme="minorEastAsia" w:hAnsiTheme="minorEastAsia"/>
          <w:szCs w:val="21"/>
        </w:rPr>
        <w:t>A  5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="00540863" w:rsidRPr="00B05387">
        <w:rPr>
          <w:rFonts w:asciiTheme="minorEastAsia" w:eastAsiaTheme="minorEastAsia" w:hAnsiTheme="minorEastAsia"/>
          <w:szCs w:val="21"/>
        </w:rPr>
        <w:t>ABD  6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="00540863" w:rsidRPr="00B05387">
        <w:rPr>
          <w:rFonts w:asciiTheme="minorEastAsia" w:eastAsiaTheme="minorEastAsia" w:hAnsiTheme="minorEastAsia"/>
          <w:szCs w:val="21"/>
        </w:rPr>
        <w:t>ABCD 7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="00540863" w:rsidRPr="00B05387">
        <w:rPr>
          <w:rFonts w:asciiTheme="minorEastAsia" w:eastAsiaTheme="minorEastAsia" w:hAnsiTheme="minorEastAsia"/>
          <w:szCs w:val="21"/>
        </w:rPr>
        <w:t>ABCD 8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="00540863" w:rsidRPr="00B05387">
        <w:rPr>
          <w:rFonts w:asciiTheme="minorEastAsia" w:eastAsiaTheme="minorEastAsia" w:hAnsiTheme="minorEastAsia"/>
          <w:szCs w:val="21"/>
        </w:rPr>
        <w:t>ABCD  9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="00540863" w:rsidRPr="00B05387">
        <w:rPr>
          <w:rFonts w:asciiTheme="minorEastAsia" w:eastAsiaTheme="minorEastAsia" w:hAnsiTheme="minorEastAsia"/>
          <w:szCs w:val="21"/>
        </w:rPr>
        <w:t>A  10</w:t>
      </w:r>
      <w:r w:rsidR="00B05387">
        <w:rPr>
          <w:rFonts w:asciiTheme="minorEastAsia" w:eastAsiaTheme="minorEastAsia" w:hAnsiTheme="minorEastAsia" w:hint="eastAsia"/>
          <w:szCs w:val="21"/>
        </w:rPr>
        <w:t>、</w:t>
      </w:r>
      <w:r w:rsidR="00540863" w:rsidRPr="00B05387">
        <w:rPr>
          <w:rFonts w:asciiTheme="minorEastAsia" w:eastAsiaTheme="minorEastAsia" w:hAnsiTheme="minorEastAsia"/>
          <w:szCs w:val="21"/>
        </w:rPr>
        <w:t>A</w:t>
      </w:r>
    </w:p>
    <w:sectPr w:rsidR="00540863" w:rsidRPr="00B05387" w:rsidSect="00755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4A9" w:rsidRDefault="00B524A9" w:rsidP="00FC6A1B">
      <w:r>
        <w:separator/>
      </w:r>
    </w:p>
  </w:endnote>
  <w:endnote w:type="continuationSeparator" w:id="1">
    <w:p w:rsidR="00B524A9" w:rsidRDefault="00B524A9" w:rsidP="00FC6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4A9" w:rsidRDefault="00B524A9" w:rsidP="00FC6A1B">
      <w:r>
        <w:separator/>
      </w:r>
    </w:p>
  </w:footnote>
  <w:footnote w:type="continuationSeparator" w:id="1">
    <w:p w:rsidR="00B524A9" w:rsidRDefault="00B524A9" w:rsidP="00FC6A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9356417"/>
    <w:rsid w:val="0038416F"/>
    <w:rsid w:val="0039694B"/>
    <w:rsid w:val="00402C20"/>
    <w:rsid w:val="00534290"/>
    <w:rsid w:val="00540863"/>
    <w:rsid w:val="00621A07"/>
    <w:rsid w:val="006E30EB"/>
    <w:rsid w:val="007558C1"/>
    <w:rsid w:val="007C397F"/>
    <w:rsid w:val="00845646"/>
    <w:rsid w:val="00873D72"/>
    <w:rsid w:val="00917CD8"/>
    <w:rsid w:val="00A829E9"/>
    <w:rsid w:val="00B05387"/>
    <w:rsid w:val="00B201E0"/>
    <w:rsid w:val="00B35567"/>
    <w:rsid w:val="00B43F1C"/>
    <w:rsid w:val="00B524A9"/>
    <w:rsid w:val="00C96FD5"/>
    <w:rsid w:val="00D80872"/>
    <w:rsid w:val="00F03595"/>
    <w:rsid w:val="00F158FB"/>
    <w:rsid w:val="00F15A67"/>
    <w:rsid w:val="00F64DB9"/>
    <w:rsid w:val="00F81E91"/>
    <w:rsid w:val="00FC6A1B"/>
    <w:rsid w:val="39356417"/>
    <w:rsid w:val="4B89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7558C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locked/>
    <w:rsid w:val="00F81E91"/>
    <w:pPr>
      <w:keepNext/>
      <w:keepLines/>
      <w:spacing w:before="260" w:after="260" w:line="416" w:lineRule="auto"/>
      <w:outlineLvl w:val="2"/>
    </w:pPr>
    <w:rPr>
      <w:rFonts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locked/>
    <w:rsid w:val="00F81E91"/>
    <w:rPr>
      <w:rFonts w:ascii="Calibri" w:eastAsia="宋体" w:hAnsi="Calibri" w:cs="Arial"/>
      <w:b/>
      <w:bCs/>
      <w:kern w:val="2"/>
      <w:sz w:val="32"/>
      <w:szCs w:val="32"/>
      <w:lang w:val="en-US" w:eastAsia="zh-CN" w:bidi="ar-SA"/>
    </w:rPr>
  </w:style>
  <w:style w:type="paragraph" w:styleId="a3">
    <w:name w:val="Normal (Web)"/>
    <w:basedOn w:val="a"/>
    <w:uiPriority w:val="99"/>
    <w:rsid w:val="007558C1"/>
    <w:pPr>
      <w:jc w:val="left"/>
    </w:pPr>
    <w:rPr>
      <w:kern w:val="0"/>
      <w:sz w:val="24"/>
    </w:rPr>
  </w:style>
  <w:style w:type="character" w:styleId="a4">
    <w:name w:val="Strong"/>
    <w:basedOn w:val="a0"/>
    <w:uiPriority w:val="99"/>
    <w:qFormat/>
    <w:rsid w:val="007558C1"/>
    <w:rPr>
      <w:rFonts w:cs="Times New Roman"/>
      <w:b/>
    </w:rPr>
  </w:style>
  <w:style w:type="character" w:styleId="a5">
    <w:name w:val="FollowedHyperlink"/>
    <w:basedOn w:val="a0"/>
    <w:uiPriority w:val="99"/>
    <w:rsid w:val="007558C1"/>
    <w:rPr>
      <w:rFonts w:cs="Times New Roman"/>
      <w:color w:val="3665C3"/>
      <w:u w:val="none"/>
    </w:rPr>
  </w:style>
  <w:style w:type="character" w:styleId="a6">
    <w:name w:val="Emphasis"/>
    <w:basedOn w:val="a0"/>
    <w:uiPriority w:val="99"/>
    <w:qFormat/>
    <w:rsid w:val="007558C1"/>
    <w:rPr>
      <w:rFonts w:cs="Times New Roman"/>
    </w:rPr>
  </w:style>
  <w:style w:type="character" w:styleId="HTML">
    <w:name w:val="HTML Definition"/>
    <w:basedOn w:val="a0"/>
    <w:uiPriority w:val="99"/>
    <w:rsid w:val="007558C1"/>
    <w:rPr>
      <w:rFonts w:cs="Times New Roman"/>
    </w:rPr>
  </w:style>
  <w:style w:type="character" w:styleId="HTML0">
    <w:name w:val="HTML Variable"/>
    <w:basedOn w:val="a0"/>
    <w:uiPriority w:val="99"/>
    <w:rsid w:val="007558C1"/>
    <w:rPr>
      <w:rFonts w:cs="Times New Roman"/>
    </w:rPr>
  </w:style>
  <w:style w:type="character" w:styleId="a7">
    <w:name w:val="Hyperlink"/>
    <w:basedOn w:val="a0"/>
    <w:uiPriority w:val="99"/>
    <w:rsid w:val="007558C1"/>
    <w:rPr>
      <w:rFonts w:cs="Times New Roman"/>
      <w:color w:val="3665C3"/>
      <w:u w:val="none"/>
    </w:rPr>
  </w:style>
  <w:style w:type="character" w:styleId="HTML1">
    <w:name w:val="HTML Code"/>
    <w:basedOn w:val="a0"/>
    <w:uiPriority w:val="99"/>
    <w:rsid w:val="007558C1"/>
    <w:rPr>
      <w:rFonts w:ascii="Courier New" w:hAnsi="Courier New" w:cs="Times New Roman"/>
      <w:sz w:val="20"/>
    </w:rPr>
  </w:style>
  <w:style w:type="character" w:styleId="HTML2">
    <w:name w:val="HTML Cite"/>
    <w:basedOn w:val="a0"/>
    <w:uiPriority w:val="99"/>
    <w:rsid w:val="007558C1"/>
    <w:rPr>
      <w:rFonts w:cs="Times New Roman"/>
    </w:rPr>
  </w:style>
  <w:style w:type="character" w:customStyle="1" w:styleId="text-null">
    <w:name w:val="text-null"/>
    <w:basedOn w:val="a0"/>
    <w:uiPriority w:val="99"/>
    <w:rsid w:val="007558C1"/>
    <w:rPr>
      <w:rFonts w:cs="Times New Roman"/>
      <w:color w:val="5FBF5E"/>
    </w:rPr>
  </w:style>
  <w:style w:type="character" w:customStyle="1" w:styleId="wrap-name-w">
    <w:name w:val="wrap-name-w"/>
    <w:basedOn w:val="a0"/>
    <w:uiPriority w:val="99"/>
    <w:rsid w:val="007558C1"/>
    <w:rPr>
      <w:rFonts w:ascii="微软雅黑" w:eastAsia="微软雅黑" w:hAnsi="微软雅黑" w:cs="微软雅黑"/>
      <w:color w:val="5FBF5E"/>
      <w:sz w:val="24"/>
      <w:szCs w:val="24"/>
    </w:rPr>
  </w:style>
  <w:style w:type="character" w:customStyle="1" w:styleId="prompt-empty-w">
    <w:name w:val="prompt-empty-w"/>
    <w:basedOn w:val="a0"/>
    <w:uiPriority w:val="99"/>
    <w:rsid w:val="007558C1"/>
    <w:rPr>
      <w:rFonts w:cs="Times New Roman"/>
      <w:vanish/>
      <w:color w:val="5FBF5E"/>
      <w:sz w:val="18"/>
      <w:szCs w:val="18"/>
    </w:rPr>
  </w:style>
  <w:style w:type="character" w:customStyle="1" w:styleId="comment-text-w">
    <w:name w:val="comment-text-w"/>
    <w:basedOn w:val="a0"/>
    <w:uiPriority w:val="99"/>
    <w:rsid w:val="007558C1"/>
    <w:rPr>
      <w:rFonts w:cs="Times New Roman"/>
      <w:color w:val="5FBF5E"/>
    </w:rPr>
  </w:style>
  <w:style w:type="character" w:customStyle="1" w:styleId="comment-link-numtext">
    <w:name w:val="comment-link-numtext"/>
    <w:basedOn w:val="a0"/>
    <w:uiPriority w:val="99"/>
    <w:rsid w:val="007558C1"/>
    <w:rPr>
      <w:rFonts w:cs="Times New Roman"/>
    </w:rPr>
  </w:style>
  <w:style w:type="character" w:customStyle="1" w:styleId="comment-link-num">
    <w:name w:val="comment-link-num"/>
    <w:basedOn w:val="a0"/>
    <w:uiPriority w:val="99"/>
    <w:rsid w:val="007558C1"/>
    <w:rPr>
      <w:rFonts w:cs="Times New Roman"/>
    </w:rPr>
  </w:style>
  <w:style w:type="character" w:customStyle="1" w:styleId="number">
    <w:name w:val="number"/>
    <w:basedOn w:val="a0"/>
    <w:uiPriority w:val="99"/>
    <w:rsid w:val="007558C1"/>
    <w:rPr>
      <w:rFonts w:ascii="Impact" w:hAnsi="Impact" w:cs="Impact"/>
      <w:color w:val="5FBF5E"/>
      <w:sz w:val="30"/>
      <w:szCs w:val="30"/>
    </w:rPr>
  </w:style>
  <w:style w:type="character" w:customStyle="1" w:styleId="comment-number">
    <w:name w:val="comment-number"/>
    <w:basedOn w:val="a0"/>
    <w:uiPriority w:val="99"/>
    <w:rsid w:val="007558C1"/>
    <w:rPr>
      <w:rFonts w:cs="Times New Roman"/>
      <w:color w:val="5FBF5E"/>
    </w:rPr>
  </w:style>
  <w:style w:type="character" w:customStyle="1" w:styleId="prop-span">
    <w:name w:val="prop-span"/>
    <w:basedOn w:val="a0"/>
    <w:uiPriority w:val="99"/>
    <w:rsid w:val="007558C1"/>
    <w:rPr>
      <w:rFonts w:cs="Times New Roman"/>
    </w:rPr>
  </w:style>
  <w:style w:type="character" w:customStyle="1" w:styleId="nth-childeven">
    <w:name w:val="nth-child(even)"/>
    <w:basedOn w:val="a0"/>
    <w:uiPriority w:val="99"/>
    <w:rsid w:val="007558C1"/>
    <w:rPr>
      <w:rFonts w:cs="Times New Roman"/>
    </w:rPr>
  </w:style>
  <w:style w:type="character" w:customStyle="1" w:styleId="ds-unread-count">
    <w:name w:val="ds-unread-count"/>
    <w:basedOn w:val="a0"/>
    <w:uiPriority w:val="99"/>
    <w:rsid w:val="007558C1"/>
    <w:rPr>
      <w:rFonts w:cs="Times New Roman"/>
      <w:b/>
      <w:color w:val="EE3322"/>
    </w:rPr>
  </w:style>
  <w:style w:type="character" w:customStyle="1" w:styleId="ds-reads-app-special">
    <w:name w:val="ds-reads-app-special"/>
    <w:basedOn w:val="a0"/>
    <w:uiPriority w:val="99"/>
    <w:rsid w:val="007558C1"/>
    <w:rPr>
      <w:rFonts w:cs="Times New Roman"/>
      <w:color w:val="FFFFFF"/>
      <w:shd w:val="clear" w:color="auto" w:fill="F94A47"/>
    </w:rPr>
  </w:style>
  <w:style w:type="character" w:customStyle="1" w:styleId="ds-reads-from">
    <w:name w:val="ds-reads-from"/>
    <w:basedOn w:val="a0"/>
    <w:uiPriority w:val="99"/>
    <w:rsid w:val="007558C1"/>
    <w:rPr>
      <w:rFonts w:cs="Times New Roman"/>
    </w:rPr>
  </w:style>
  <w:style w:type="paragraph" w:styleId="a8">
    <w:name w:val="header"/>
    <w:basedOn w:val="a"/>
    <w:link w:val="Char"/>
    <w:uiPriority w:val="99"/>
    <w:rsid w:val="00FC6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locked/>
    <w:rsid w:val="00FC6A1B"/>
    <w:rPr>
      <w:rFonts w:ascii="Calibri" w:eastAsia="宋体" w:hAnsi="Calibri" w:cs="Times New Roman"/>
      <w:kern w:val="2"/>
      <w:sz w:val="18"/>
      <w:szCs w:val="18"/>
    </w:rPr>
  </w:style>
  <w:style w:type="paragraph" w:styleId="a9">
    <w:name w:val="footer"/>
    <w:basedOn w:val="a"/>
    <w:link w:val="Char0"/>
    <w:uiPriority w:val="99"/>
    <w:rsid w:val="00FC6A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locked/>
    <w:rsid w:val="00FC6A1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201</Words>
  <Characters>1151</Characters>
  <Application>Microsoft Office Word</Application>
  <DocSecurity>0</DocSecurity>
  <Lines>9</Lines>
  <Paragraphs>2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内江师范学院防范大学生网络不良借贷测查</dc:title>
  <dc:subject/>
  <dc:creator>Administrator</dc:creator>
  <cp:keywords/>
  <dc:description/>
  <cp:lastModifiedBy>黄平</cp:lastModifiedBy>
  <cp:revision>5</cp:revision>
  <dcterms:created xsi:type="dcterms:W3CDTF">2017-03-02T08:32:00Z</dcterms:created>
  <dcterms:modified xsi:type="dcterms:W3CDTF">2017-03-09T01:51:00Z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